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BC1" w:rsidRDefault="00CC6BC1" w:rsidP="00CC6BC1">
      <w:r>
        <w:t>Акция " Окна России -202</w:t>
      </w:r>
      <w:r w:rsidR="00690F29">
        <w:t>2</w:t>
      </w:r>
      <w:bookmarkStart w:id="0" w:name="_GoBack"/>
      <w:bookmarkEnd w:id="0"/>
      <w:r>
        <w:t>"</w:t>
      </w:r>
    </w:p>
    <w:p w:rsidR="00CC6BC1" w:rsidRDefault="00CC6BC1" w:rsidP="00CC6BC1">
      <w:r>
        <w:t>10 июня 202</w:t>
      </w:r>
      <w:r>
        <w:t>2</w:t>
      </w:r>
      <w:r>
        <w:t xml:space="preserve"> г.</w:t>
      </w:r>
    </w:p>
    <w:p w:rsidR="0089195E" w:rsidRDefault="00CC6BC1" w:rsidP="00CC6BC1">
      <w:r>
        <w:t>В честь празднования " Дня России" в нашем  детском саду прошла Всероссийская акция " Окна России -202</w:t>
      </w:r>
      <w:r>
        <w:t>2</w:t>
      </w:r>
      <w:r>
        <w:t xml:space="preserve">". Цель акции - проявление участниками гражданской позиции, патриотизма, любви к Родине. Воспитание патриотических чувств у детей дошкольного возраста - одна из задач нравственного воспитания, включающая в себя воспитание любви к близким людям, к детскому саду, к родному посёлку и к родной стороне. </w:t>
      </w:r>
      <w:r>
        <w:t xml:space="preserve">Мы </w:t>
      </w:r>
      <w:r>
        <w:t xml:space="preserve"> совместно с воспитанниками  украсили окна детского сада символикой нашей страны, флажками, цветами, шарами и  рисунками.</w:t>
      </w:r>
    </w:p>
    <w:sectPr w:rsidR="00891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C1"/>
    <w:rsid w:val="00690F29"/>
    <w:rsid w:val="0089195E"/>
    <w:rsid w:val="00CC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2022-07-05T06:28:00Z</dcterms:created>
  <dcterms:modified xsi:type="dcterms:W3CDTF">2022-07-05T06:30:00Z</dcterms:modified>
</cp:coreProperties>
</file>